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CE29" w14:textId="77777777" w:rsidR="00E015E3" w:rsidRPr="00E015E3" w:rsidRDefault="00E015E3" w:rsidP="00E015E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15E3">
        <w:rPr>
          <w:rFonts w:ascii="Times New Roman" w:eastAsia="Times New Roman" w:hAnsi="Times New Roman" w:cs="Times New Roman"/>
          <w:b/>
          <w:bCs/>
          <w:sz w:val="27"/>
          <w:szCs w:val="27"/>
          <w:lang w:eastAsia="de-DE"/>
        </w:rPr>
        <w:t>Geschichte des Films</w:t>
      </w:r>
    </w:p>
    <w:p w14:paraId="3E22E884" w14:textId="77777777" w:rsidR="00E015E3" w:rsidRPr="00E015E3" w:rsidRDefault="00E015E3" w:rsidP="00E015E3">
      <w:p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Die Geschichte des Films ist eine faszinierende Reise durch technologische Innovationen, kreative Meilensteine und kulturelle Veränderungen. Sie reicht von den frühen Experimenten mit bewegten Bildern bis hin zu den modernen Blockbustern und digitalen Revolutionen, die das Kino heute prägen.</w:t>
      </w:r>
    </w:p>
    <w:p w14:paraId="5C3EDFD3" w14:textId="77777777" w:rsidR="00E015E3" w:rsidRPr="00E015E3" w:rsidRDefault="00E015E3" w:rsidP="00E015E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15E3">
        <w:rPr>
          <w:rFonts w:ascii="Times New Roman" w:eastAsia="Times New Roman" w:hAnsi="Times New Roman" w:cs="Times New Roman"/>
          <w:b/>
          <w:bCs/>
          <w:sz w:val="24"/>
          <w:szCs w:val="24"/>
          <w:lang w:eastAsia="de-DE"/>
        </w:rPr>
        <w:t>Die Anfänge: Stummfilm und Pioniere (1890er - 1920er Jahre)</w:t>
      </w:r>
    </w:p>
    <w:p w14:paraId="731D939E" w14:textId="77777777" w:rsidR="00E015E3" w:rsidRPr="00E015E3" w:rsidRDefault="00E015E3" w:rsidP="00E015E3">
      <w:p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Die Ursprünge des Films liegen in den späten 19. Jahrhundert, als Erfinder wie Thomas Edison und die Brüder Lumière begannen, mit bewegten Bildern zu experimentieren.</w:t>
      </w:r>
    </w:p>
    <w:p w14:paraId="50B4F8CD" w14:textId="77777777" w:rsidR="00E015E3" w:rsidRPr="00E015E3" w:rsidRDefault="00E015E3" w:rsidP="00E015E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Die ersten bewegten Bilder</w:t>
      </w:r>
    </w:p>
    <w:p w14:paraId="49B9B999" w14:textId="77777777" w:rsidR="00E015E3" w:rsidRPr="00E015E3" w:rsidRDefault="00E015E3" w:rsidP="00E015E3">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Thomas Edison</w:t>
      </w:r>
      <w:r w:rsidRPr="00E015E3">
        <w:rPr>
          <w:rFonts w:ascii="Times New Roman" w:eastAsia="Times New Roman" w:hAnsi="Times New Roman" w:cs="Times New Roman"/>
          <w:sz w:val="24"/>
          <w:szCs w:val="24"/>
          <w:lang w:eastAsia="de-DE"/>
        </w:rPr>
        <w:t xml:space="preserve"> und sein Mitarbeiter William Kennedy Laurie Dickson entwickelten in den 1890er Jahren das Kinetoskop, ein Gerät zur Betrachtung bewegter Bilder. Gleichzeitig arbeiteten die Brüder Lumière in Frankreich an der Entwicklung des </w:t>
      </w:r>
      <w:proofErr w:type="spellStart"/>
      <w:r w:rsidRPr="00E015E3">
        <w:rPr>
          <w:rFonts w:ascii="Times New Roman" w:eastAsia="Times New Roman" w:hAnsi="Times New Roman" w:cs="Times New Roman"/>
          <w:sz w:val="24"/>
          <w:szCs w:val="24"/>
          <w:lang w:eastAsia="de-DE"/>
        </w:rPr>
        <w:t>Cinématographe</w:t>
      </w:r>
      <w:proofErr w:type="spellEnd"/>
      <w:r w:rsidRPr="00E015E3">
        <w:rPr>
          <w:rFonts w:ascii="Times New Roman" w:eastAsia="Times New Roman" w:hAnsi="Times New Roman" w:cs="Times New Roman"/>
          <w:sz w:val="24"/>
          <w:szCs w:val="24"/>
          <w:lang w:eastAsia="de-DE"/>
        </w:rPr>
        <w:t>, einer Kombination aus Kamera, Projektor und Kopiermaschine.</w:t>
      </w:r>
    </w:p>
    <w:p w14:paraId="7511F659" w14:textId="77777777" w:rsidR="00E015E3" w:rsidRPr="00E015E3" w:rsidRDefault="00E015E3" w:rsidP="00E015E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Erste Filmvorführungen</w:t>
      </w:r>
    </w:p>
    <w:p w14:paraId="4D24B762" w14:textId="77777777" w:rsidR="00E015E3" w:rsidRPr="00E015E3" w:rsidRDefault="00E015E3" w:rsidP="00E015E3">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Am 28. Dezember 1895 veranstalteten die Brüder Lumière in Paris die erste öffentliche Filmvorführung. Gezeigt wurden kurze Szenen aus dem Alltagsleben, wie „Die Ankunft eines Zuges“ und „Das Frühstück des Babys“.</w:t>
      </w:r>
    </w:p>
    <w:p w14:paraId="149BF89B" w14:textId="77777777" w:rsidR="00E015E3" w:rsidRPr="00E015E3" w:rsidRDefault="00E015E3" w:rsidP="00E015E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Stummfilmära</w:t>
      </w:r>
    </w:p>
    <w:p w14:paraId="3E9D0928" w14:textId="77777777" w:rsidR="00E015E3" w:rsidRPr="00E015E3" w:rsidRDefault="00E015E3" w:rsidP="00E015E3">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 xml:space="preserve">Die frühen Filme waren stumm und wurden oft von Live-Musik begleitet. Pioniere wie Georges </w:t>
      </w:r>
      <w:proofErr w:type="spellStart"/>
      <w:r w:rsidRPr="00E015E3">
        <w:rPr>
          <w:rFonts w:ascii="Times New Roman" w:eastAsia="Times New Roman" w:hAnsi="Times New Roman" w:cs="Times New Roman"/>
          <w:sz w:val="24"/>
          <w:szCs w:val="24"/>
          <w:lang w:eastAsia="de-DE"/>
        </w:rPr>
        <w:t>Méliès</w:t>
      </w:r>
      <w:proofErr w:type="spellEnd"/>
      <w:r w:rsidRPr="00E015E3">
        <w:rPr>
          <w:rFonts w:ascii="Times New Roman" w:eastAsia="Times New Roman" w:hAnsi="Times New Roman" w:cs="Times New Roman"/>
          <w:sz w:val="24"/>
          <w:szCs w:val="24"/>
          <w:lang w:eastAsia="de-DE"/>
        </w:rPr>
        <w:t xml:space="preserve"> nutzten Spezialeffekte und inszenierte Szenen, um Geschichten zu erzählen. Sein bekanntestes Werk, „Die Reise zum Mond“ (1902), gilt als einer der ersten Science-Fiction-Filme.</w:t>
      </w:r>
    </w:p>
    <w:p w14:paraId="29751BE0" w14:textId="77777777" w:rsidR="00E015E3" w:rsidRPr="00E015E3" w:rsidRDefault="00E015E3" w:rsidP="00E015E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15E3">
        <w:rPr>
          <w:rFonts w:ascii="Times New Roman" w:eastAsia="Times New Roman" w:hAnsi="Times New Roman" w:cs="Times New Roman"/>
          <w:b/>
          <w:bCs/>
          <w:sz w:val="24"/>
          <w:szCs w:val="24"/>
          <w:lang w:eastAsia="de-DE"/>
        </w:rPr>
        <w:t>Der Übergang zum Tonfilm (1920er - 1930er Jahre)</w:t>
      </w:r>
    </w:p>
    <w:p w14:paraId="0CBB19C6" w14:textId="77777777" w:rsidR="00E015E3" w:rsidRPr="00E015E3" w:rsidRDefault="00E015E3" w:rsidP="00E015E3">
      <w:p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Die Einführung des Tonfilms revolutionierte die Filmindustrie und veränderte die Art und Weise, wie Geschichten erzählt wurden.</w:t>
      </w:r>
    </w:p>
    <w:p w14:paraId="00D879A8" w14:textId="77777777" w:rsidR="00E015E3" w:rsidRPr="00E015E3" w:rsidRDefault="00E015E3" w:rsidP="00E015E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Technologische Durchbrüche</w:t>
      </w:r>
    </w:p>
    <w:p w14:paraId="0BBFC267" w14:textId="77777777" w:rsidR="00E015E3" w:rsidRPr="00E015E3" w:rsidRDefault="00E015E3" w:rsidP="00E01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Der erste abendfüllende Tonfilm, „The Jazz Singer“ (1927), markierte den Beginn des Tonfilmzeitalters. Er war eine Mischung aus stummen und vertonten Szenen und zeigte, wie Sprache und Musik in Filmen eingesetzt werden konnten.</w:t>
      </w:r>
    </w:p>
    <w:p w14:paraId="5691AEE0" w14:textId="77777777" w:rsidR="00E015E3" w:rsidRPr="00E015E3" w:rsidRDefault="00E015E3" w:rsidP="00E015E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Einfluss auf die Filmproduktion</w:t>
      </w:r>
    </w:p>
    <w:p w14:paraId="2DEEBB54" w14:textId="77777777" w:rsidR="00E015E3" w:rsidRPr="00E015E3" w:rsidRDefault="00E015E3" w:rsidP="00E01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Der Übergang zum Tonfilm stellte die Filmstudios vor neue Herausforderungen. Schauspieler mussten ihre Dialoge beherrschen, und die technische Ausrüstung wurde erheblich erweitert. Filme wie „King Kong“ (1933) und „Frankenstein“ (1931) setzten neue Maßstäbe in den Genres Horror und Abenteuer.</w:t>
      </w:r>
    </w:p>
    <w:p w14:paraId="3A954F8C" w14:textId="77777777" w:rsidR="00E015E3" w:rsidRPr="00E015E3" w:rsidRDefault="00E015E3" w:rsidP="00E015E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15E3">
        <w:rPr>
          <w:rFonts w:ascii="Times New Roman" w:eastAsia="Times New Roman" w:hAnsi="Times New Roman" w:cs="Times New Roman"/>
          <w:b/>
          <w:bCs/>
          <w:sz w:val="24"/>
          <w:szCs w:val="24"/>
          <w:lang w:eastAsia="de-DE"/>
        </w:rPr>
        <w:t>Das goldene Zeitalter Hollywoods (1930er - 1950er Jahre)</w:t>
      </w:r>
    </w:p>
    <w:p w14:paraId="0D197306" w14:textId="0720FA9A" w:rsidR="00E015E3" w:rsidRDefault="00E015E3" w:rsidP="00E015E3">
      <w:p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Die 1930er bis 1950er Jahre werden oft als das goldene Zeitalter Hollywoods bezeichnet, geprägt von glamourösen Stars, großen Studios und legendären Filmen.</w:t>
      </w:r>
    </w:p>
    <w:p w14:paraId="173A9DD8" w14:textId="77777777" w:rsidR="00E015E3" w:rsidRPr="00E015E3" w:rsidRDefault="00E015E3" w:rsidP="00E015E3">
      <w:pPr>
        <w:spacing w:before="100" w:beforeAutospacing="1" w:after="100" w:afterAutospacing="1" w:line="240" w:lineRule="auto"/>
        <w:rPr>
          <w:rFonts w:ascii="Times New Roman" w:eastAsia="Times New Roman" w:hAnsi="Times New Roman" w:cs="Times New Roman"/>
          <w:sz w:val="24"/>
          <w:szCs w:val="24"/>
          <w:lang w:eastAsia="de-DE"/>
        </w:rPr>
      </w:pPr>
    </w:p>
    <w:p w14:paraId="245E5365" w14:textId="77777777" w:rsidR="00E015E3" w:rsidRPr="00E015E3" w:rsidRDefault="00E015E3" w:rsidP="00E015E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lastRenderedPageBreak/>
        <w:t>Hollywoods Studio-Ära</w:t>
      </w:r>
    </w:p>
    <w:p w14:paraId="51B21598" w14:textId="77777777" w:rsidR="00E015E3" w:rsidRPr="00E015E3" w:rsidRDefault="00E015E3" w:rsidP="00E015E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Große Studios wie MGM, Paramount und Warner Bros. produzierten eine Vielzahl von Filmen und beherrschten die Branche. Stars wie Clark Gable, Katharine Hepburn und Marilyn Monroe wurden zu Ikonen.</w:t>
      </w:r>
    </w:p>
    <w:p w14:paraId="37F34222" w14:textId="77777777" w:rsidR="00E015E3" w:rsidRPr="00E015E3" w:rsidRDefault="00E015E3" w:rsidP="00E015E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Klassische Filme</w:t>
      </w:r>
    </w:p>
    <w:p w14:paraId="0A3CEAFF" w14:textId="77777777" w:rsidR="00E015E3" w:rsidRPr="00E015E3" w:rsidRDefault="00E015E3" w:rsidP="00E015E3">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Filme wie „Vom Winde verweht“ (1939), „Casablanca“ (1942) und „Ben-Hur“ (1959) prägten das Kino dieser Ära. Regisseure wie Alfred Hitchcock und Billy Wilder entwickelten neue Erzähltechniken und Stile.</w:t>
      </w:r>
    </w:p>
    <w:p w14:paraId="5E0FE78A" w14:textId="77777777" w:rsidR="00E015E3" w:rsidRPr="00E015E3" w:rsidRDefault="00E015E3" w:rsidP="00E015E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015E3">
        <w:rPr>
          <w:rFonts w:ascii="Times New Roman" w:eastAsia="Times New Roman" w:hAnsi="Times New Roman" w:cs="Times New Roman"/>
          <w:b/>
          <w:bCs/>
          <w:sz w:val="24"/>
          <w:szCs w:val="24"/>
          <w:lang w:eastAsia="de-DE"/>
        </w:rPr>
        <w:t>Die Ära des Blockbusters und die digitale Revolution (1970er - heute)</w:t>
      </w:r>
    </w:p>
    <w:p w14:paraId="23328E19" w14:textId="77777777" w:rsidR="00E015E3" w:rsidRPr="00E015E3" w:rsidRDefault="00E015E3" w:rsidP="00E015E3">
      <w:p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Ab den 1970er Jahren erlebte das Kino erneut tiefgreifende Veränderungen, insbesondere durch die Einführung des Blockbuster-Modells und die digitale Technologie.</w:t>
      </w:r>
    </w:p>
    <w:p w14:paraId="65821D50" w14:textId="77777777" w:rsidR="00E015E3" w:rsidRPr="00E015E3" w:rsidRDefault="00E015E3" w:rsidP="00E01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Blockbuster-Ära</w:t>
      </w:r>
    </w:p>
    <w:p w14:paraId="4BAB63CC" w14:textId="77777777" w:rsidR="00E015E3" w:rsidRPr="00E015E3" w:rsidRDefault="00E015E3" w:rsidP="00E01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Filme wie „Der weiße Hai“ (1975) und „Star Wars“ (1977) von George Lucas definierten das Konzept des Sommer-Blockbusters. Diese Filme setzten auf spektakuläre Effekte, große Budgets und intensive Marketingkampagnen.</w:t>
      </w:r>
    </w:p>
    <w:p w14:paraId="09206BDE" w14:textId="77777777" w:rsidR="00E015E3" w:rsidRPr="00E015E3" w:rsidRDefault="00E015E3" w:rsidP="00E01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Digitale Revolution</w:t>
      </w:r>
    </w:p>
    <w:p w14:paraId="3BD6E68F" w14:textId="77777777" w:rsidR="00E015E3" w:rsidRPr="00E015E3" w:rsidRDefault="00E015E3" w:rsidP="00E01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 xml:space="preserve">Die 1990er Jahre brachten den Übergang von analogen zu digitalen Techniken. „Jurassic Park“ (1993) demonstrierte die Möglichkeiten von CGI (Computer </w:t>
      </w:r>
      <w:proofErr w:type="spellStart"/>
      <w:r w:rsidRPr="00E015E3">
        <w:rPr>
          <w:rFonts w:ascii="Times New Roman" w:eastAsia="Times New Roman" w:hAnsi="Times New Roman" w:cs="Times New Roman"/>
          <w:sz w:val="24"/>
          <w:szCs w:val="24"/>
          <w:lang w:eastAsia="de-DE"/>
        </w:rPr>
        <w:t>Generated</w:t>
      </w:r>
      <w:proofErr w:type="spellEnd"/>
      <w:r w:rsidRPr="00E015E3">
        <w:rPr>
          <w:rFonts w:ascii="Times New Roman" w:eastAsia="Times New Roman" w:hAnsi="Times New Roman" w:cs="Times New Roman"/>
          <w:sz w:val="24"/>
          <w:szCs w:val="24"/>
          <w:lang w:eastAsia="de-DE"/>
        </w:rPr>
        <w:t xml:space="preserve"> </w:t>
      </w:r>
      <w:proofErr w:type="spellStart"/>
      <w:r w:rsidRPr="00E015E3">
        <w:rPr>
          <w:rFonts w:ascii="Times New Roman" w:eastAsia="Times New Roman" w:hAnsi="Times New Roman" w:cs="Times New Roman"/>
          <w:sz w:val="24"/>
          <w:szCs w:val="24"/>
          <w:lang w:eastAsia="de-DE"/>
        </w:rPr>
        <w:t>Imagery</w:t>
      </w:r>
      <w:proofErr w:type="spellEnd"/>
      <w:r w:rsidRPr="00E015E3">
        <w:rPr>
          <w:rFonts w:ascii="Times New Roman" w:eastAsia="Times New Roman" w:hAnsi="Times New Roman" w:cs="Times New Roman"/>
          <w:sz w:val="24"/>
          <w:szCs w:val="24"/>
          <w:lang w:eastAsia="de-DE"/>
        </w:rPr>
        <w:t>). Heute sind digitale Effekte und Postproduktion wesentliche Bestandteile der Filmproduktion.</w:t>
      </w:r>
    </w:p>
    <w:p w14:paraId="3E57DDA8" w14:textId="77777777" w:rsidR="00E015E3" w:rsidRPr="00E015E3" w:rsidRDefault="00E015E3" w:rsidP="00E01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b/>
          <w:bCs/>
          <w:sz w:val="24"/>
          <w:szCs w:val="24"/>
          <w:lang w:eastAsia="de-DE"/>
        </w:rPr>
        <w:t>Streaming und neue Erzählformen</w:t>
      </w:r>
    </w:p>
    <w:p w14:paraId="4BDF4A7A" w14:textId="77777777" w:rsidR="00E015E3" w:rsidRPr="00E015E3" w:rsidRDefault="00E015E3" w:rsidP="00E01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 xml:space="preserve">Das Aufkommen von Streaming-Diensten wie Netflix und Amazon Prime hat die Filmindustrie weiter verändert. Filme und Serien sind nun jederzeit verfügbar, und neue Formate wie interaktive Filme (z.B. „Black Mirror: </w:t>
      </w:r>
      <w:proofErr w:type="spellStart"/>
      <w:r w:rsidRPr="00E015E3">
        <w:rPr>
          <w:rFonts w:ascii="Times New Roman" w:eastAsia="Times New Roman" w:hAnsi="Times New Roman" w:cs="Times New Roman"/>
          <w:sz w:val="24"/>
          <w:szCs w:val="24"/>
          <w:lang w:eastAsia="de-DE"/>
        </w:rPr>
        <w:t>Bandersnatch</w:t>
      </w:r>
      <w:proofErr w:type="spellEnd"/>
      <w:r w:rsidRPr="00E015E3">
        <w:rPr>
          <w:rFonts w:ascii="Times New Roman" w:eastAsia="Times New Roman" w:hAnsi="Times New Roman" w:cs="Times New Roman"/>
          <w:sz w:val="24"/>
          <w:szCs w:val="24"/>
          <w:lang w:eastAsia="de-DE"/>
        </w:rPr>
        <w:t>“) experimentieren mit der Erzählweise.</w:t>
      </w:r>
    </w:p>
    <w:p w14:paraId="5038F8FF" w14:textId="77777777" w:rsidR="00E015E3" w:rsidRPr="00E015E3" w:rsidRDefault="00E015E3" w:rsidP="00E015E3">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015E3">
        <w:rPr>
          <w:rFonts w:ascii="Times New Roman" w:eastAsia="Times New Roman" w:hAnsi="Times New Roman" w:cs="Times New Roman"/>
          <w:b/>
          <w:bCs/>
          <w:sz w:val="27"/>
          <w:szCs w:val="27"/>
          <w:lang w:eastAsia="de-DE"/>
        </w:rPr>
        <w:t>Fazit</w:t>
      </w:r>
    </w:p>
    <w:p w14:paraId="34B51DD6" w14:textId="77777777" w:rsidR="00E015E3" w:rsidRPr="00E015E3" w:rsidRDefault="00E015E3" w:rsidP="00E015E3">
      <w:pPr>
        <w:spacing w:before="100" w:beforeAutospacing="1" w:after="100" w:afterAutospacing="1" w:line="240" w:lineRule="auto"/>
        <w:rPr>
          <w:rFonts w:ascii="Times New Roman" w:eastAsia="Times New Roman" w:hAnsi="Times New Roman" w:cs="Times New Roman"/>
          <w:sz w:val="24"/>
          <w:szCs w:val="24"/>
          <w:lang w:eastAsia="de-DE"/>
        </w:rPr>
      </w:pPr>
      <w:r w:rsidRPr="00E015E3">
        <w:rPr>
          <w:rFonts w:ascii="Times New Roman" w:eastAsia="Times New Roman" w:hAnsi="Times New Roman" w:cs="Times New Roman"/>
          <w:sz w:val="24"/>
          <w:szCs w:val="24"/>
          <w:lang w:eastAsia="de-DE"/>
        </w:rPr>
        <w:t>Die Geschichte des Films ist geprägt von kontinuierlicher Innovation und Anpassung. Vom stummen Schwarz-Weiß-Film über den Tonfilm bis hin zur digitalen Revolution und Streaming-Plattformen hat das Kino stets neue Wege gefunden, das Publikum zu faszinieren und zu unterhalten. Die Reise ist noch lange nicht zu Ende, und die Zukunft des Films bleibt spannend und vielversprechend.</w:t>
      </w:r>
    </w:p>
    <w:p w14:paraId="56D05AE8" w14:textId="77777777" w:rsidR="003C3147" w:rsidRDefault="003C3147"/>
    <w:sectPr w:rsidR="003C314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97030"/>
    <w:multiLevelType w:val="multilevel"/>
    <w:tmpl w:val="575AA6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433326"/>
    <w:multiLevelType w:val="multilevel"/>
    <w:tmpl w:val="CB1C80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B35AAB"/>
    <w:multiLevelType w:val="multilevel"/>
    <w:tmpl w:val="2698E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CE24E58"/>
    <w:multiLevelType w:val="multilevel"/>
    <w:tmpl w:val="88189B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47"/>
    <w:rsid w:val="003C3147"/>
    <w:rsid w:val="00E015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2F07F"/>
  <w15:chartTrackingRefBased/>
  <w15:docId w15:val="{295C7FAE-8451-4683-977C-CC2D638C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015E3"/>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E015E3"/>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015E3"/>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E015E3"/>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E015E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01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0509">
      <w:bodyDiv w:val="1"/>
      <w:marLeft w:val="0"/>
      <w:marRight w:val="0"/>
      <w:marTop w:val="0"/>
      <w:marBottom w:val="0"/>
      <w:divBdr>
        <w:top w:val="none" w:sz="0" w:space="0" w:color="auto"/>
        <w:left w:val="none" w:sz="0" w:space="0" w:color="auto"/>
        <w:bottom w:val="none" w:sz="0" w:space="0" w:color="auto"/>
        <w:right w:val="none" w:sz="0" w:space="0" w:color="auto"/>
      </w:divBdr>
      <w:divsChild>
        <w:div w:id="1752266727">
          <w:marLeft w:val="0"/>
          <w:marRight w:val="0"/>
          <w:marTop w:val="0"/>
          <w:marBottom w:val="0"/>
          <w:divBdr>
            <w:top w:val="none" w:sz="0" w:space="0" w:color="auto"/>
            <w:left w:val="none" w:sz="0" w:space="0" w:color="auto"/>
            <w:bottom w:val="none" w:sz="0" w:space="0" w:color="auto"/>
            <w:right w:val="none" w:sz="0" w:space="0" w:color="auto"/>
          </w:divBdr>
          <w:divsChild>
            <w:div w:id="420024667">
              <w:marLeft w:val="0"/>
              <w:marRight w:val="0"/>
              <w:marTop w:val="0"/>
              <w:marBottom w:val="0"/>
              <w:divBdr>
                <w:top w:val="none" w:sz="0" w:space="0" w:color="auto"/>
                <w:left w:val="none" w:sz="0" w:space="0" w:color="auto"/>
                <w:bottom w:val="none" w:sz="0" w:space="0" w:color="auto"/>
                <w:right w:val="none" w:sz="0" w:space="0" w:color="auto"/>
              </w:divBdr>
              <w:divsChild>
                <w:div w:id="908999057">
                  <w:marLeft w:val="0"/>
                  <w:marRight w:val="0"/>
                  <w:marTop w:val="0"/>
                  <w:marBottom w:val="0"/>
                  <w:divBdr>
                    <w:top w:val="none" w:sz="0" w:space="0" w:color="auto"/>
                    <w:left w:val="none" w:sz="0" w:space="0" w:color="auto"/>
                    <w:bottom w:val="none" w:sz="0" w:space="0" w:color="auto"/>
                    <w:right w:val="none" w:sz="0" w:space="0" w:color="auto"/>
                  </w:divBdr>
                  <w:divsChild>
                    <w:div w:id="1120879122">
                      <w:marLeft w:val="0"/>
                      <w:marRight w:val="0"/>
                      <w:marTop w:val="0"/>
                      <w:marBottom w:val="0"/>
                      <w:divBdr>
                        <w:top w:val="none" w:sz="0" w:space="0" w:color="auto"/>
                        <w:left w:val="none" w:sz="0" w:space="0" w:color="auto"/>
                        <w:bottom w:val="none" w:sz="0" w:space="0" w:color="auto"/>
                        <w:right w:val="none" w:sz="0" w:space="0" w:color="auto"/>
                      </w:divBdr>
                      <w:divsChild>
                        <w:div w:id="1956524290">
                          <w:marLeft w:val="0"/>
                          <w:marRight w:val="0"/>
                          <w:marTop w:val="0"/>
                          <w:marBottom w:val="0"/>
                          <w:divBdr>
                            <w:top w:val="none" w:sz="0" w:space="0" w:color="auto"/>
                            <w:left w:val="none" w:sz="0" w:space="0" w:color="auto"/>
                            <w:bottom w:val="none" w:sz="0" w:space="0" w:color="auto"/>
                            <w:right w:val="none" w:sz="0" w:space="0" w:color="auto"/>
                          </w:divBdr>
                          <w:divsChild>
                            <w:div w:id="64713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581</Words>
  <Characters>3666</Characters>
  <Application>Microsoft Office Word</Application>
  <DocSecurity>0</DocSecurity>
  <Lines>30</Lines>
  <Paragraphs>8</Paragraphs>
  <ScaleCrop>false</ScaleCrop>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2024-07-18T16:09:00Z</dcterms:created>
  <dcterms:modified xsi:type="dcterms:W3CDTF">2024-07-18T16:09:00Z</dcterms:modified>
</cp:coreProperties>
</file>